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3AF" w:rsidRPr="004023AF" w:rsidRDefault="004023AF" w:rsidP="004023AF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4023AF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документации_Техническое задание</w:t>
      </w:r>
    </w:p>
    <w:p w:rsidR="00772123" w:rsidRDefault="00772123" w:rsidP="00772123">
      <w:pPr>
        <w:jc w:val="center"/>
        <w:rPr>
          <w:rFonts w:cs="Times New Roman"/>
          <w:b/>
        </w:rPr>
      </w:pPr>
      <w:r>
        <w:rPr>
          <w:rFonts w:cs="Times New Roman"/>
          <w:b/>
        </w:rPr>
        <w:t>Техническое задание</w:t>
      </w:r>
    </w:p>
    <w:p w:rsidR="00772123" w:rsidRDefault="00772123" w:rsidP="00772123">
      <w:pPr>
        <w:jc w:val="center"/>
        <w:rPr>
          <w:rFonts w:cs="Times New Roman"/>
        </w:rPr>
      </w:pPr>
    </w:p>
    <w:p w:rsidR="00772123" w:rsidRPr="00C52D07" w:rsidRDefault="00772123" w:rsidP="00300EC7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ind w:left="0" w:firstLine="709"/>
        <w:jc w:val="left"/>
        <w:rPr>
          <w:sz w:val="24"/>
        </w:rPr>
      </w:pPr>
      <w:r w:rsidRPr="00C52D07">
        <w:rPr>
          <w:b/>
          <w:sz w:val="24"/>
        </w:rPr>
        <w:t>Наименование МТР, работ, услуг:</w:t>
      </w:r>
      <w:r w:rsidRPr="00C52D07">
        <w:rPr>
          <w:rFonts w:eastAsia="Times New Roman"/>
          <w:sz w:val="24"/>
        </w:rPr>
        <w:t xml:space="preserve"> </w:t>
      </w:r>
      <w:r w:rsidRPr="00C52D07">
        <w:rPr>
          <w:sz w:val="24"/>
        </w:rPr>
        <w:t>поставка сушильного шкафа</w:t>
      </w:r>
    </w:p>
    <w:p w:rsidR="00755834" w:rsidRPr="00300EC7" w:rsidRDefault="00772123" w:rsidP="00300EC7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ind w:left="0" w:firstLine="709"/>
        <w:jc w:val="left"/>
        <w:rPr>
          <w:b/>
          <w:sz w:val="24"/>
        </w:rPr>
      </w:pPr>
      <w:r w:rsidRPr="00C52D07">
        <w:rPr>
          <w:b/>
          <w:sz w:val="24"/>
        </w:rPr>
        <w:t>Задача (цель, проект), для реализации которой</w:t>
      </w:r>
      <w:r>
        <w:rPr>
          <w:b/>
          <w:sz w:val="24"/>
        </w:rPr>
        <w:t xml:space="preserve"> приобретаются данные МТР, работы, </w:t>
      </w:r>
      <w:r w:rsidRPr="005770EE">
        <w:rPr>
          <w:b/>
          <w:sz w:val="24"/>
        </w:rPr>
        <w:t xml:space="preserve">услуги: </w:t>
      </w:r>
      <w:r w:rsidRPr="005770EE">
        <w:rPr>
          <w:sz w:val="24"/>
        </w:rPr>
        <w:t>сушка полуфабрикатов.</w:t>
      </w:r>
    </w:p>
    <w:p w:rsidR="00300EC7" w:rsidRPr="00300EC7" w:rsidRDefault="00772123" w:rsidP="00300EC7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ind w:left="0" w:firstLine="709"/>
        <w:jc w:val="left"/>
        <w:rPr>
          <w:b/>
          <w:sz w:val="24"/>
        </w:rPr>
      </w:pPr>
      <w:r w:rsidRPr="00C52D07">
        <w:rPr>
          <w:b/>
          <w:bCs/>
          <w:sz w:val="24"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Pr="00C52D07">
        <w:rPr>
          <w:sz w:val="24"/>
        </w:rPr>
        <w:t>сушка сосло</w:t>
      </w:r>
      <w:r>
        <w:rPr>
          <w:sz w:val="24"/>
        </w:rPr>
        <w:t xml:space="preserve">енных керамических карт </w:t>
      </w:r>
      <w:r w:rsidR="006E59BC">
        <w:rPr>
          <w:sz w:val="24"/>
        </w:rPr>
        <w:t xml:space="preserve">и карт </w:t>
      </w:r>
      <w:r>
        <w:rPr>
          <w:sz w:val="24"/>
        </w:rPr>
        <w:t>с нанесё</w:t>
      </w:r>
      <w:r w:rsidRPr="00C52D07">
        <w:rPr>
          <w:sz w:val="24"/>
        </w:rPr>
        <w:t>нной на поверхность металлизацией.</w:t>
      </w:r>
      <w:r w:rsidRPr="00C52D07">
        <w:rPr>
          <w:sz w:val="24"/>
          <w:u w:val="single"/>
        </w:rPr>
        <w:t xml:space="preserve">  </w:t>
      </w:r>
    </w:p>
    <w:p w:rsidR="00772123" w:rsidRPr="00530D99" w:rsidRDefault="00772123" w:rsidP="00300EC7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ind w:left="0" w:firstLine="709"/>
        <w:jc w:val="left"/>
        <w:rPr>
          <w:b/>
          <w:bCs/>
          <w:sz w:val="24"/>
        </w:rPr>
      </w:pPr>
      <w:r>
        <w:rPr>
          <w:b/>
          <w:bCs/>
          <w:sz w:val="24"/>
        </w:rPr>
        <w:t xml:space="preserve"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представлены в таблице 1: </w:t>
      </w:r>
    </w:p>
    <w:p w:rsidR="003051AB" w:rsidRDefault="003051AB" w:rsidP="00300EC7">
      <w:pPr>
        <w:pStyle w:val="-3"/>
        <w:tabs>
          <w:tab w:val="left" w:pos="426"/>
        </w:tabs>
        <w:spacing w:line="240" w:lineRule="auto"/>
        <w:ind w:firstLine="0"/>
        <w:jc w:val="left"/>
        <w:rPr>
          <w:sz w:val="24"/>
        </w:rPr>
      </w:pPr>
    </w:p>
    <w:p w:rsidR="00772123" w:rsidRDefault="00772123" w:rsidP="000A6FD4">
      <w:pPr>
        <w:pStyle w:val="-3"/>
        <w:tabs>
          <w:tab w:val="left" w:pos="426"/>
        </w:tabs>
        <w:spacing w:line="240" w:lineRule="auto"/>
        <w:ind w:firstLine="0"/>
        <w:jc w:val="left"/>
        <w:rPr>
          <w:sz w:val="24"/>
        </w:rPr>
      </w:pPr>
      <w:r>
        <w:rPr>
          <w:sz w:val="24"/>
        </w:rPr>
        <w:t>Таблица 1 - Технические требования</w:t>
      </w:r>
    </w:p>
    <w:tbl>
      <w:tblPr>
        <w:tblpPr w:leftFromText="180" w:rightFromText="180" w:vertAnchor="text" w:horzAnchor="margin" w:tblpY="86"/>
        <w:tblW w:w="5081" w:type="pct"/>
        <w:tblLook w:val="0000" w:firstRow="0" w:lastRow="0" w:firstColumn="0" w:lastColumn="0" w:noHBand="0" w:noVBand="0"/>
      </w:tblPr>
      <w:tblGrid>
        <w:gridCol w:w="2239"/>
        <w:gridCol w:w="3143"/>
        <w:gridCol w:w="4114"/>
      </w:tblGrid>
      <w:tr w:rsidR="00772123" w:rsidRPr="001823FC" w:rsidTr="00755834">
        <w:trPr>
          <w:trHeight w:val="280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2123" w:rsidRPr="001823FC" w:rsidRDefault="00772123" w:rsidP="00612C3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1823FC">
              <w:rPr>
                <w:sz w:val="24"/>
              </w:rPr>
              <w:t>Наименование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123" w:rsidRPr="001823FC" w:rsidRDefault="00772123" w:rsidP="00612C3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1823FC">
              <w:rPr>
                <w:sz w:val="24"/>
              </w:rPr>
              <w:t>Характеристики</w:t>
            </w:r>
          </w:p>
        </w:tc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123" w:rsidRPr="001823FC" w:rsidRDefault="00772123" w:rsidP="00612C3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1823FC">
              <w:rPr>
                <w:sz w:val="24"/>
              </w:rPr>
              <w:t>Примечание</w:t>
            </w:r>
          </w:p>
        </w:tc>
      </w:tr>
      <w:tr w:rsidR="00772123" w:rsidRPr="001823FC" w:rsidTr="007E173F">
        <w:trPr>
          <w:trHeight w:val="910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2123" w:rsidRPr="001823FC" w:rsidRDefault="00772123" w:rsidP="00612C35">
            <w:pPr>
              <w:pStyle w:val="-3"/>
              <w:tabs>
                <w:tab w:val="left" w:pos="284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823FC">
              <w:rPr>
                <w:sz w:val="24"/>
              </w:rPr>
              <w:t>1. Вытяжная вентиляция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123" w:rsidRPr="001823FC" w:rsidRDefault="00772123" w:rsidP="00612C3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823FC">
              <w:rPr>
                <w:sz w:val="24"/>
              </w:rPr>
              <w:t xml:space="preserve">Предназначена для удаления </w:t>
            </w:r>
            <w:r>
              <w:rPr>
                <w:sz w:val="24"/>
              </w:rPr>
              <w:t>органики</w:t>
            </w:r>
            <w:r w:rsidRPr="001823FC">
              <w:rPr>
                <w:sz w:val="24"/>
              </w:rPr>
              <w:t xml:space="preserve"> (паров </w:t>
            </w:r>
            <w:r>
              <w:rPr>
                <w:sz w:val="24"/>
              </w:rPr>
              <w:t>толуола, ДБФ</w:t>
            </w:r>
            <w:r w:rsidR="006E59BC">
              <w:rPr>
                <w:sz w:val="24"/>
              </w:rPr>
              <w:t>, терпинеола</w:t>
            </w:r>
            <w:r w:rsidRPr="001823FC">
              <w:rPr>
                <w:sz w:val="24"/>
              </w:rPr>
              <w:t>)</w:t>
            </w:r>
          </w:p>
        </w:tc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123" w:rsidRPr="00300EC7" w:rsidRDefault="00772123" w:rsidP="00612C3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>Должна располагаться сверху сушильного шкафа, с возможностью регулировки вытяжки</w:t>
            </w:r>
          </w:p>
        </w:tc>
      </w:tr>
      <w:tr w:rsidR="00772123" w:rsidRPr="001823FC" w:rsidTr="007E173F">
        <w:trPr>
          <w:trHeight w:val="561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2123" w:rsidRPr="001823FC" w:rsidRDefault="00772123" w:rsidP="00612C35">
            <w:pPr>
              <w:pStyle w:val="-3"/>
              <w:tabs>
                <w:tab w:val="left" w:pos="284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823FC">
              <w:rPr>
                <w:sz w:val="24"/>
              </w:rPr>
              <w:t>2. Материал шкафа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123" w:rsidRPr="001823FC" w:rsidRDefault="00772123" w:rsidP="00612C3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Внутренняя часть шкафа должна быть из нержавеющей стали</w:t>
            </w:r>
          </w:p>
        </w:tc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123" w:rsidRPr="00300EC7" w:rsidRDefault="00DA4AD3" w:rsidP="00612C35">
            <w:pPr>
              <w:pStyle w:val="-3"/>
              <w:tabs>
                <w:tab w:val="left" w:pos="426"/>
              </w:tabs>
              <w:spacing w:line="240" w:lineRule="auto"/>
              <w:ind w:hanging="13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772123" w:rsidRPr="001823FC" w:rsidTr="007E173F">
        <w:trPr>
          <w:trHeight w:val="839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2123" w:rsidRPr="001823FC" w:rsidRDefault="00772123" w:rsidP="00612C35">
            <w:pPr>
              <w:pStyle w:val="-3"/>
              <w:tabs>
                <w:tab w:val="left" w:pos="284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823FC">
              <w:rPr>
                <w:sz w:val="24"/>
              </w:rPr>
              <w:t>3. Габаритные размеры рабочей камеры (ШхГхВ)</w:t>
            </w:r>
            <w:r>
              <w:rPr>
                <w:sz w:val="24"/>
              </w:rPr>
              <w:t>, м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123" w:rsidRPr="001823FC" w:rsidRDefault="0087286C" w:rsidP="006E59BC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r w:rsidR="00772123">
              <w:rPr>
                <w:sz w:val="24"/>
              </w:rPr>
              <w:t xml:space="preserve">менее </w:t>
            </w:r>
            <w:r>
              <w:rPr>
                <w:sz w:val="24"/>
              </w:rPr>
              <w:t>1,2</w:t>
            </w:r>
            <w:r w:rsidR="003051AB">
              <w:rPr>
                <w:sz w:val="24"/>
              </w:rPr>
              <w:t>5</w:t>
            </w:r>
            <w:r w:rsidR="00772123" w:rsidRPr="00F03F8A">
              <w:rPr>
                <w:sz w:val="24"/>
              </w:rPr>
              <w:t xml:space="preserve"> х 0,7</w:t>
            </w:r>
            <w:r w:rsidR="003051AB">
              <w:rPr>
                <w:sz w:val="24"/>
              </w:rPr>
              <w:t>0</w:t>
            </w:r>
            <w:r w:rsidR="00772123" w:rsidRPr="00F03F8A">
              <w:rPr>
                <w:sz w:val="24"/>
              </w:rPr>
              <w:t xml:space="preserve"> х 1,5</w:t>
            </w:r>
            <w:r w:rsidR="003051AB">
              <w:rPr>
                <w:sz w:val="24"/>
              </w:rPr>
              <w:t>0</w:t>
            </w:r>
            <w:r w:rsidR="006E59BC" w:rsidRPr="006E59BC">
              <w:rPr>
                <w:sz w:val="12"/>
                <w:szCs w:val="12"/>
              </w:rPr>
              <w:t xml:space="preserve"> </w:t>
            </w:r>
            <w:r w:rsidR="00772123">
              <w:rPr>
                <w:sz w:val="24"/>
              </w:rPr>
              <w:t>м</w:t>
            </w:r>
          </w:p>
        </w:tc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123" w:rsidRPr="00300EC7" w:rsidRDefault="003051AB" w:rsidP="00612C3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>Данные размеры должны обеспечивать размещение в рабочей камере пакетов шириной не менее 1</w:t>
            </w:r>
            <w:r w:rsidR="00300EC7" w:rsidRPr="00300EC7">
              <w:rPr>
                <w:sz w:val="24"/>
              </w:rPr>
              <w:t xml:space="preserve">,25 м и глубиной не менее 0,70 </w:t>
            </w:r>
            <w:r w:rsidRPr="00300EC7">
              <w:rPr>
                <w:sz w:val="24"/>
              </w:rPr>
              <w:t xml:space="preserve">м </w:t>
            </w:r>
            <w:r w:rsidR="0087286C" w:rsidRPr="00300EC7">
              <w:rPr>
                <w:sz w:val="24"/>
              </w:rPr>
              <w:t xml:space="preserve">  </w:t>
            </w:r>
          </w:p>
        </w:tc>
      </w:tr>
      <w:tr w:rsidR="00772123" w:rsidRPr="001823FC" w:rsidTr="00300EC7">
        <w:trPr>
          <w:trHeight w:val="1505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2123" w:rsidRPr="001823FC" w:rsidRDefault="00772123" w:rsidP="00612C35">
            <w:pPr>
              <w:pStyle w:val="-3"/>
              <w:tabs>
                <w:tab w:val="left" w:pos="284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  <w:r w:rsidRPr="001823FC">
              <w:rPr>
                <w:sz w:val="24"/>
              </w:rPr>
              <w:t>. Дверной проём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123" w:rsidRPr="001823FC" w:rsidRDefault="00772123" w:rsidP="00612C3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823FC">
              <w:rPr>
                <w:sz w:val="24"/>
              </w:rPr>
              <w:t>Рабочая камера закрывается герметично двумя дверями</w:t>
            </w:r>
          </w:p>
        </w:tc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123" w:rsidRPr="00300EC7" w:rsidRDefault="00772123" w:rsidP="00300EC7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>Габаритные размеры должны соответствовать габаритным размерам технологической зоны.  Шкаф должен обеспечивать сушку даже при открывании дверей (без прерывания сушки).</w:t>
            </w:r>
          </w:p>
        </w:tc>
      </w:tr>
      <w:tr w:rsidR="009A32C5" w:rsidRPr="001823FC" w:rsidTr="007E173F">
        <w:trPr>
          <w:trHeight w:val="1618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32C5" w:rsidRPr="001823FC" w:rsidRDefault="009A32C5" w:rsidP="009A32C5">
            <w:pPr>
              <w:pStyle w:val="-3"/>
              <w:tabs>
                <w:tab w:val="left" w:pos="142"/>
                <w:tab w:val="left" w:pos="284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Pr="001823FC">
              <w:rPr>
                <w:sz w:val="24"/>
              </w:rPr>
              <w:t>Внутреннее оснащение рабочей камеры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2C5" w:rsidRDefault="00DA4AD3" w:rsidP="009A32C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9A32C5" w:rsidRPr="00F03F8A">
              <w:rPr>
                <w:sz w:val="24"/>
              </w:rPr>
              <w:t xml:space="preserve">В шкафу должно </w:t>
            </w:r>
            <w:r w:rsidR="00300EC7">
              <w:rPr>
                <w:sz w:val="24"/>
              </w:rPr>
              <w:t>бы</w:t>
            </w:r>
            <w:r w:rsidR="001B1D39">
              <w:rPr>
                <w:sz w:val="24"/>
              </w:rPr>
              <w:t>ть не менее 3-х полок с максима</w:t>
            </w:r>
            <w:r w:rsidR="00300EC7">
              <w:rPr>
                <w:sz w:val="24"/>
              </w:rPr>
              <w:t>льной нагрузкой не менее 25 кг</w:t>
            </w:r>
          </w:p>
          <w:p w:rsidR="00DA4AD3" w:rsidRPr="001823FC" w:rsidRDefault="00DA4AD3" w:rsidP="009A32C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DA4AD3">
              <w:rPr>
                <w:rFonts w:eastAsia="Times New Roman"/>
                <w:b/>
                <w:sz w:val="22"/>
                <w:szCs w:val="22"/>
              </w:rPr>
              <w:t>2. Во внутренней камере не должно быть нагревательных элементов.</w:t>
            </w:r>
          </w:p>
        </w:tc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2C5" w:rsidRPr="00300EC7" w:rsidRDefault="009A32C5" w:rsidP="00300EC7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 xml:space="preserve">Каждая полка должна обеспечивать возможность расположения на ней стопки с лотками общей высотой 0,3 м (т.е. расстояние между двумя соседними полками должно быть около 0,5 м).  </w:t>
            </w:r>
          </w:p>
        </w:tc>
      </w:tr>
      <w:tr w:rsidR="007E173F" w:rsidRPr="001823FC" w:rsidTr="007E173F">
        <w:trPr>
          <w:trHeight w:val="1958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173F" w:rsidRPr="001823FC" w:rsidRDefault="007E173F" w:rsidP="007E173F">
            <w:pPr>
              <w:pStyle w:val="-3"/>
              <w:tabs>
                <w:tab w:val="left" w:pos="284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  <w:r w:rsidRPr="001823FC">
              <w:rPr>
                <w:sz w:val="24"/>
              </w:rPr>
              <w:t>. Рабочая температура внутри камеры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3F" w:rsidRPr="001823FC" w:rsidRDefault="00EB77D0" w:rsidP="00EB77D0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</w:t>
            </w:r>
            <w:r w:rsidR="007E173F" w:rsidRPr="001823FC">
              <w:rPr>
                <w:sz w:val="24"/>
              </w:rPr>
              <w:t xml:space="preserve">т </w:t>
            </w:r>
            <w:r w:rsidR="007E173F">
              <w:rPr>
                <w:sz w:val="24"/>
              </w:rPr>
              <w:t>4</w:t>
            </w:r>
            <w:r w:rsidR="007E173F" w:rsidRPr="001823FC">
              <w:rPr>
                <w:sz w:val="24"/>
              </w:rPr>
              <w:t xml:space="preserve">0 до </w:t>
            </w:r>
            <w:r w:rsidR="00300EC7">
              <w:rPr>
                <w:sz w:val="24"/>
              </w:rPr>
              <w:t>90</w:t>
            </w:r>
            <w:r w:rsidR="007E173F" w:rsidRPr="001823FC">
              <w:rPr>
                <w:sz w:val="24"/>
              </w:rPr>
              <w:t>°С</w:t>
            </w:r>
            <w:r w:rsidR="00300EC7" w:rsidRPr="001823FC">
              <w:rPr>
                <w:sz w:val="24"/>
              </w:rPr>
              <w:t xml:space="preserve"> </w:t>
            </w:r>
            <w:r w:rsidR="00300EC7">
              <w:rPr>
                <w:sz w:val="24"/>
              </w:rPr>
              <w:t xml:space="preserve">с </w:t>
            </w:r>
            <w:r w:rsidR="002B517A">
              <w:rPr>
                <w:sz w:val="24"/>
              </w:rPr>
              <w:t>точностью</w:t>
            </w:r>
            <w:r w:rsidR="007174CB">
              <w:rPr>
                <w:sz w:val="24"/>
              </w:rPr>
              <w:t xml:space="preserve"> поддерж</w:t>
            </w:r>
            <w:r>
              <w:rPr>
                <w:sz w:val="24"/>
              </w:rPr>
              <w:t>а</w:t>
            </w:r>
            <w:r w:rsidR="007174CB">
              <w:rPr>
                <w:sz w:val="24"/>
              </w:rPr>
              <w:t>ния температуры по всему объё</w:t>
            </w:r>
            <w:r w:rsidR="00300EC7" w:rsidRPr="001823FC">
              <w:rPr>
                <w:sz w:val="24"/>
              </w:rPr>
              <w:t>му в у</w:t>
            </w:r>
            <w:r w:rsidR="00300EC7">
              <w:rPr>
                <w:sz w:val="24"/>
              </w:rPr>
              <w:t xml:space="preserve">становившемся тепловом режиме </w:t>
            </w:r>
            <w:r w:rsidR="002B517A" w:rsidRPr="00300EC7">
              <w:rPr>
                <w:sz w:val="24"/>
              </w:rPr>
              <w:t>±5°С</w:t>
            </w:r>
          </w:p>
        </w:tc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3F" w:rsidRPr="00300EC7" w:rsidRDefault="007E173F" w:rsidP="007E173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>Максимальная температура 100°С.  Значение температуры и времени должно выводиться на приборную панель, размещённую снаружи сушильного шкафа. Расположение нагревательных элементов и система вентиляции должна обеспечивать равномерность нагрева по всему объёму шкафа.</w:t>
            </w:r>
          </w:p>
        </w:tc>
      </w:tr>
    </w:tbl>
    <w:p w:rsidR="003051AB" w:rsidRDefault="003051AB" w:rsidP="000A6FD4">
      <w:pPr>
        <w:pStyle w:val="-3"/>
        <w:tabs>
          <w:tab w:val="left" w:pos="142"/>
          <w:tab w:val="left" w:pos="284"/>
          <w:tab w:val="left" w:pos="426"/>
        </w:tabs>
        <w:ind w:firstLine="0"/>
        <w:jc w:val="left"/>
        <w:rPr>
          <w:sz w:val="24"/>
        </w:rPr>
        <w:sectPr w:rsidR="003051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7F5D" w:rsidRDefault="001B7F5D" w:rsidP="007E173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B7F5D" w:rsidRDefault="001B7F5D" w:rsidP="007E173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B7F5D" w:rsidRDefault="001B7F5D" w:rsidP="007E173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B7F5D" w:rsidRDefault="001B7F5D" w:rsidP="007E173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B7F5D" w:rsidRDefault="001B7F5D" w:rsidP="007E173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3051AB" w:rsidRPr="008F684B" w:rsidRDefault="003051AB" w:rsidP="007E173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Продолжение таблицы 1</w:t>
      </w:r>
    </w:p>
    <w:tbl>
      <w:tblPr>
        <w:tblpPr w:leftFromText="180" w:rightFromText="180" w:vertAnchor="text" w:horzAnchor="margin" w:tblpY="55"/>
        <w:tblW w:w="5081" w:type="pct"/>
        <w:tblLook w:val="0000" w:firstRow="0" w:lastRow="0" w:firstColumn="0" w:lastColumn="0" w:noHBand="0" w:noVBand="0"/>
      </w:tblPr>
      <w:tblGrid>
        <w:gridCol w:w="2239"/>
        <w:gridCol w:w="3143"/>
        <w:gridCol w:w="4114"/>
      </w:tblGrid>
      <w:tr w:rsidR="007E173F" w:rsidRPr="001823FC" w:rsidTr="001A4ED1">
        <w:trPr>
          <w:trHeight w:val="130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173F" w:rsidRPr="001823FC" w:rsidRDefault="007E173F" w:rsidP="007E173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1823FC">
              <w:rPr>
                <w:sz w:val="24"/>
              </w:rPr>
              <w:t>Наименование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73F" w:rsidRPr="001823FC" w:rsidRDefault="007E173F" w:rsidP="007E173F">
            <w:pPr>
              <w:pStyle w:val="-3"/>
              <w:tabs>
                <w:tab w:val="left" w:pos="426"/>
              </w:tabs>
              <w:spacing w:line="240" w:lineRule="auto"/>
              <w:jc w:val="center"/>
              <w:rPr>
                <w:sz w:val="24"/>
              </w:rPr>
            </w:pPr>
            <w:r w:rsidRPr="001823FC">
              <w:rPr>
                <w:sz w:val="24"/>
              </w:rPr>
              <w:t>Характеристики</w:t>
            </w:r>
          </w:p>
        </w:tc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73F" w:rsidRPr="001823FC" w:rsidRDefault="007E173F" w:rsidP="007E173F">
            <w:pPr>
              <w:pStyle w:val="-3"/>
              <w:tabs>
                <w:tab w:val="left" w:pos="426"/>
              </w:tabs>
              <w:spacing w:line="240" w:lineRule="auto"/>
              <w:jc w:val="center"/>
              <w:rPr>
                <w:sz w:val="24"/>
              </w:rPr>
            </w:pPr>
            <w:r w:rsidRPr="001823FC">
              <w:rPr>
                <w:sz w:val="24"/>
              </w:rPr>
              <w:t>Примечание</w:t>
            </w:r>
          </w:p>
        </w:tc>
      </w:tr>
      <w:tr w:rsidR="007E173F" w:rsidRPr="001823FC" w:rsidTr="002B517A">
        <w:trPr>
          <w:trHeight w:val="1268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173F" w:rsidRPr="00300EC7" w:rsidRDefault="007E173F" w:rsidP="007E173F">
            <w:pPr>
              <w:pStyle w:val="-3"/>
              <w:tabs>
                <w:tab w:val="left" w:pos="284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>7. Время нагрева от комнатной температуры до рабочей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3F" w:rsidRPr="00300EC7" w:rsidRDefault="007E173F" w:rsidP="007E173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>Не более 30 мин</w:t>
            </w:r>
          </w:p>
        </w:tc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3F" w:rsidRPr="00300EC7" w:rsidRDefault="00C61820" w:rsidP="007E173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7E173F" w:rsidRPr="001823FC" w:rsidTr="002B517A">
        <w:trPr>
          <w:trHeight w:val="1630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173F" w:rsidRPr="00300EC7" w:rsidRDefault="007E173F" w:rsidP="007E173F">
            <w:pPr>
              <w:pStyle w:val="-3"/>
              <w:tabs>
                <w:tab w:val="left" w:pos="284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>8. Оснащение сушильного шкафа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3F" w:rsidRPr="00300EC7" w:rsidRDefault="007E173F" w:rsidP="007E173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>Приборная панель с контроллером с возможностью задания и контро</w:t>
            </w:r>
            <w:r w:rsidR="00755834" w:rsidRPr="00300EC7">
              <w:rPr>
                <w:sz w:val="24"/>
              </w:rPr>
              <w:t>ля температуры в объё</w:t>
            </w:r>
            <w:r w:rsidRPr="00300EC7">
              <w:rPr>
                <w:sz w:val="24"/>
              </w:rPr>
              <w:t>ме;</w:t>
            </w:r>
          </w:p>
          <w:p w:rsidR="007E173F" w:rsidRPr="00300EC7" w:rsidRDefault="007E173F" w:rsidP="007E173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>Защита от перегрева</w:t>
            </w:r>
          </w:p>
        </w:tc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3F" w:rsidRPr="00300EC7" w:rsidRDefault="007E173F" w:rsidP="007E173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>Средства измерения должны быть поверены</w:t>
            </w:r>
          </w:p>
        </w:tc>
      </w:tr>
      <w:tr w:rsidR="007E173F" w:rsidRPr="001823FC" w:rsidTr="001A4ED1">
        <w:trPr>
          <w:trHeight w:val="663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173F" w:rsidRPr="00300EC7" w:rsidRDefault="007E173F" w:rsidP="00300EC7">
            <w:pPr>
              <w:pStyle w:val="-3"/>
              <w:tabs>
                <w:tab w:val="left" w:pos="284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 xml:space="preserve">9. Подключение к сети электропитания 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9BC" w:rsidRPr="00300EC7" w:rsidRDefault="007E173F" w:rsidP="007E173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 xml:space="preserve">Источник питания - 220 В, </w:t>
            </w:r>
          </w:p>
          <w:p w:rsidR="007E173F" w:rsidRPr="00300EC7" w:rsidRDefault="007E173F" w:rsidP="007E173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>50 Гц</w:t>
            </w:r>
          </w:p>
        </w:tc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3F" w:rsidRPr="00300EC7" w:rsidRDefault="007E173F" w:rsidP="007E173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00EC7">
              <w:rPr>
                <w:sz w:val="24"/>
              </w:rPr>
              <w:t>-</w:t>
            </w:r>
          </w:p>
        </w:tc>
      </w:tr>
      <w:tr w:rsidR="003308EC" w:rsidRPr="001823FC" w:rsidTr="001A4ED1">
        <w:trPr>
          <w:trHeight w:val="663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08EC" w:rsidRPr="003308EC" w:rsidRDefault="003308EC" w:rsidP="003308EC">
            <w:pPr>
              <w:pStyle w:val="-3"/>
              <w:tabs>
                <w:tab w:val="left" w:pos="284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3308EC">
              <w:rPr>
                <w:sz w:val="24"/>
              </w:rPr>
              <w:t>10. Система рециркуляции воздуха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8EC" w:rsidRPr="00300EC7" w:rsidRDefault="003308EC" w:rsidP="003308EC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Двигатель должен находиться с внешней стороны шкафа</w:t>
            </w:r>
          </w:p>
        </w:tc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8EC" w:rsidRPr="00300EC7" w:rsidRDefault="003308EC" w:rsidP="003308EC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Должно </w:t>
            </w:r>
            <w:bookmarkStart w:id="0" w:name="_GoBack"/>
            <w:r>
              <w:rPr>
                <w:sz w:val="24"/>
              </w:rPr>
              <w:t>исключаться попадание искр в нагнетаемый во внутреннюю камеру шкафа воздух</w:t>
            </w:r>
            <w:bookmarkEnd w:id="0"/>
          </w:p>
        </w:tc>
      </w:tr>
    </w:tbl>
    <w:p w:rsidR="00300EC7" w:rsidRPr="00300EC7" w:rsidRDefault="00300EC7" w:rsidP="00300EC7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jc w:val="left"/>
        <w:rPr>
          <w:sz w:val="24"/>
        </w:rPr>
      </w:pPr>
    </w:p>
    <w:p w:rsidR="00772123" w:rsidRDefault="00772123" w:rsidP="00300EC7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ind w:left="0" w:firstLine="709"/>
        <w:jc w:val="left"/>
        <w:rPr>
          <w:sz w:val="24"/>
        </w:rPr>
      </w:pPr>
      <w:r>
        <w:rPr>
          <w:b/>
          <w:bCs/>
          <w:snapToGrid w:val="0"/>
          <w:sz w:val="24"/>
        </w:rPr>
        <w:t>Требования</w:t>
      </w:r>
      <w:r>
        <w:rPr>
          <w:b/>
          <w:bCs/>
          <w:sz w:val="24"/>
        </w:rPr>
        <w:t xml:space="preserve"> к поставщику/подрядчику (опыт работы, наличие лицензий, серти</w:t>
      </w:r>
      <w:r w:rsidRPr="00300EC7">
        <w:rPr>
          <w:b/>
          <w:bCs/>
          <w:sz w:val="24"/>
        </w:rPr>
        <w:t>фикатов, квалифицированного персонала, необходимой техники и т.п.):</w:t>
      </w:r>
      <w:r w:rsidRPr="00300EC7">
        <w:rPr>
          <w:sz w:val="24"/>
        </w:rPr>
        <w:t xml:space="preserve"> </w:t>
      </w:r>
      <w:r w:rsidR="00893F85" w:rsidRPr="00893F85">
        <w:rPr>
          <w:rFonts w:eastAsia="Arial Unicode MS" w:cs="Mangal"/>
          <w:kern w:val="3"/>
          <w:sz w:val="24"/>
          <w:lang w:eastAsia="zh-CN" w:bidi="hi-IN"/>
        </w:rPr>
        <w:t>Поставщик должен обладать опытом поставок аналогичного оборудования и его успешная эксплуатация на других предприятиях. Информацию предоставить в форме справки о перечне и объемах выполнения аналогичных договоров.</w:t>
      </w:r>
    </w:p>
    <w:p w:rsidR="00300EC7" w:rsidRPr="00300EC7" w:rsidRDefault="00300EC7" w:rsidP="00300EC7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jc w:val="left"/>
        <w:rPr>
          <w:sz w:val="24"/>
        </w:rPr>
      </w:pPr>
    </w:p>
    <w:p w:rsidR="00772123" w:rsidRDefault="00772123" w:rsidP="00300EC7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ind w:left="0" w:firstLine="709"/>
        <w:jc w:val="left"/>
        <w:rPr>
          <w:sz w:val="24"/>
        </w:rPr>
      </w:pPr>
      <w:r w:rsidRPr="00300EC7">
        <w:rPr>
          <w:b/>
          <w:bCs/>
          <w:snapToGrid w:val="0"/>
          <w:sz w:val="24"/>
        </w:rPr>
        <w:t>Послепродажное</w:t>
      </w:r>
      <w:r w:rsidRPr="00300EC7">
        <w:rPr>
          <w:b/>
          <w:bCs/>
          <w:sz w:val="24"/>
        </w:rPr>
        <w:t xml:space="preserve"> обслуживание (наличие в регионе эксплуатации сервисных центров, сроки гарантии, периодичность технического обслуживания и т.п.):</w:t>
      </w:r>
      <w:r w:rsidRPr="00300EC7">
        <w:rPr>
          <w:sz w:val="24"/>
        </w:rPr>
        <w:t xml:space="preserve"> Гарантийный срок для оборудования должен составлять не менее 24 месяцев со дня подписания сторонами акта ввода в эксплуатацию оборудования. Ежегодное гарантийное обслуживание оборудования осуществляется силами и за счёт поставщика на всем периоде гарантийного срока. </w:t>
      </w:r>
    </w:p>
    <w:p w:rsidR="00300EC7" w:rsidRPr="00300EC7" w:rsidRDefault="00300EC7" w:rsidP="00300EC7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jc w:val="left"/>
        <w:rPr>
          <w:sz w:val="24"/>
        </w:rPr>
      </w:pPr>
    </w:p>
    <w:p w:rsidR="00772123" w:rsidRDefault="00772123" w:rsidP="00300EC7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ind w:left="0" w:firstLine="709"/>
        <w:jc w:val="left"/>
        <w:rPr>
          <w:sz w:val="24"/>
        </w:rPr>
      </w:pPr>
      <w:r w:rsidRPr="00300EC7">
        <w:rPr>
          <w:b/>
          <w:bCs/>
          <w:snapToGrid w:val="0"/>
          <w:sz w:val="24"/>
        </w:rPr>
        <w:t>Количество</w:t>
      </w:r>
      <w:r w:rsidRPr="00300EC7">
        <w:rPr>
          <w:b/>
          <w:bCs/>
          <w:sz w:val="24"/>
        </w:rPr>
        <w:t xml:space="preserve"> МТР / объём работ / объём услуг:</w:t>
      </w:r>
      <w:r w:rsidRPr="00300EC7">
        <w:rPr>
          <w:sz w:val="24"/>
        </w:rPr>
        <w:t xml:space="preserve"> 5 шт.</w:t>
      </w:r>
    </w:p>
    <w:p w:rsidR="001160A7" w:rsidRDefault="001160A7" w:rsidP="001160A7">
      <w:pPr>
        <w:pStyle w:val="a8"/>
      </w:pPr>
    </w:p>
    <w:p w:rsidR="001160A7" w:rsidRPr="00300EC7" w:rsidRDefault="001160A7" w:rsidP="001160A7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ind w:left="0" w:firstLine="709"/>
        <w:jc w:val="left"/>
        <w:rPr>
          <w:sz w:val="24"/>
        </w:rPr>
      </w:pPr>
      <w:r w:rsidRPr="00300EC7">
        <w:rPr>
          <w:b/>
          <w:bCs/>
          <w:snapToGrid w:val="0"/>
          <w:sz w:val="24"/>
        </w:rPr>
        <w:t>Предпочтительный</w:t>
      </w:r>
      <w:r w:rsidRPr="00300EC7">
        <w:rPr>
          <w:b/>
          <w:bCs/>
          <w:sz w:val="24"/>
        </w:rPr>
        <w:t xml:space="preserve"> срок (дата, период) поставки МТР / выполнения работ / оказания услуг: </w:t>
      </w:r>
      <w:r>
        <w:rPr>
          <w:sz w:val="24"/>
        </w:rPr>
        <w:t>90</w:t>
      </w:r>
      <w:r w:rsidRPr="00300EC7">
        <w:rPr>
          <w:sz w:val="24"/>
        </w:rPr>
        <w:t xml:space="preserve"> календарных дней с момента подписания Договора (Срок доставки Оборудования – в течение </w:t>
      </w:r>
      <w:r>
        <w:rPr>
          <w:sz w:val="24"/>
        </w:rPr>
        <w:t>83</w:t>
      </w:r>
      <w:r w:rsidRPr="00300EC7">
        <w:rPr>
          <w:sz w:val="24"/>
        </w:rPr>
        <w:t xml:space="preserve"> календарных дней с момента подписания Договора. Срок приёмки, монтажа, проведения пусконаладочных работ, обучение персонала – в течение 7 календарных дней с момента поставки оборудования на склад Заказчика).</w:t>
      </w:r>
    </w:p>
    <w:p w:rsidR="001160A7" w:rsidRDefault="001160A7" w:rsidP="001160A7">
      <w:pPr>
        <w:pStyle w:val="-3"/>
        <w:tabs>
          <w:tab w:val="clear" w:pos="1701"/>
          <w:tab w:val="left" w:pos="426"/>
        </w:tabs>
        <w:spacing w:line="240" w:lineRule="auto"/>
        <w:ind w:firstLine="709"/>
        <w:jc w:val="left"/>
        <w:rPr>
          <w:rFonts w:eastAsia="Times New Roman"/>
          <w:sz w:val="24"/>
          <w:szCs w:val="26"/>
        </w:rPr>
      </w:pPr>
      <w:r w:rsidRPr="00300EC7">
        <w:rPr>
          <w:rFonts w:eastAsia="Times New Roman"/>
          <w:sz w:val="24"/>
          <w:szCs w:val="26"/>
        </w:rPr>
        <w:t>Поставка производится транспортом поставщика. Разгрузка осуществляется силами и за счё</w:t>
      </w:r>
      <w:r>
        <w:rPr>
          <w:rFonts w:eastAsia="Times New Roman"/>
          <w:sz w:val="24"/>
          <w:szCs w:val="26"/>
        </w:rPr>
        <w:t>т поставщика.</w:t>
      </w:r>
    </w:p>
    <w:p w:rsidR="001160A7" w:rsidRDefault="001160A7" w:rsidP="001160A7">
      <w:pPr>
        <w:pStyle w:val="-3"/>
        <w:tabs>
          <w:tab w:val="clear" w:pos="1701"/>
          <w:tab w:val="left" w:pos="426"/>
        </w:tabs>
        <w:spacing w:line="240" w:lineRule="auto"/>
        <w:ind w:firstLine="709"/>
        <w:jc w:val="left"/>
        <w:rPr>
          <w:rFonts w:eastAsia="Times New Roman"/>
          <w:sz w:val="24"/>
          <w:szCs w:val="26"/>
        </w:rPr>
      </w:pPr>
    </w:p>
    <w:p w:rsidR="001160A7" w:rsidRPr="001160A7" w:rsidRDefault="001160A7" w:rsidP="001160A7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ind w:left="0" w:firstLine="709"/>
        <w:jc w:val="left"/>
        <w:rPr>
          <w:sz w:val="24"/>
        </w:rPr>
      </w:pPr>
      <w:r w:rsidRPr="00300EC7">
        <w:rPr>
          <w:b/>
          <w:bCs/>
          <w:snapToGrid w:val="0"/>
          <w:sz w:val="24"/>
        </w:rPr>
        <w:t>Место</w:t>
      </w:r>
      <w:r w:rsidRPr="00300EC7">
        <w:rPr>
          <w:b/>
          <w:bCs/>
          <w:sz w:val="24"/>
        </w:rPr>
        <w:t xml:space="preserve"> (указывается регион / если целесообразно указать адрес, то указывается адрес) поставки МТР / выполнения работ / оказания услуг:</w:t>
      </w:r>
      <w:r w:rsidRPr="00300EC7">
        <w:rPr>
          <w:sz w:val="24"/>
        </w:rPr>
        <w:t xml:space="preserve"> г. Йошкар-Ола, ул. Суворова д.26, АО «Завод полупроводниковых приборов».</w:t>
      </w:r>
    </w:p>
    <w:p w:rsidR="00300EC7" w:rsidRPr="00300EC7" w:rsidRDefault="00300EC7" w:rsidP="00300EC7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sz w:val="24"/>
        </w:rPr>
      </w:pPr>
    </w:p>
    <w:p w:rsidR="00772123" w:rsidRPr="00300EC7" w:rsidRDefault="00772123" w:rsidP="00300EC7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ind w:left="0" w:firstLine="709"/>
        <w:jc w:val="left"/>
        <w:rPr>
          <w:sz w:val="24"/>
        </w:rPr>
      </w:pPr>
      <w:r w:rsidRPr="00300EC7">
        <w:rPr>
          <w:b/>
          <w:bCs/>
          <w:sz w:val="24"/>
        </w:rPr>
        <w:t xml:space="preserve">Иное: </w:t>
      </w:r>
      <w:r w:rsidRPr="00300EC7">
        <w:rPr>
          <w:sz w:val="24"/>
        </w:rPr>
        <w:t>Комплектность технической документации:</w:t>
      </w:r>
    </w:p>
    <w:p w:rsidR="00772123" w:rsidRPr="00300EC7" w:rsidRDefault="00772123" w:rsidP="00300EC7">
      <w:pPr>
        <w:pStyle w:val="-3"/>
        <w:numPr>
          <w:ilvl w:val="0"/>
          <w:numId w:val="3"/>
        </w:numPr>
        <w:tabs>
          <w:tab w:val="left" w:pos="426"/>
        </w:tabs>
        <w:spacing w:line="240" w:lineRule="auto"/>
        <w:ind w:left="426"/>
        <w:jc w:val="left"/>
        <w:rPr>
          <w:sz w:val="24"/>
        </w:rPr>
      </w:pPr>
      <w:r w:rsidRPr="00300EC7">
        <w:rPr>
          <w:sz w:val="24"/>
        </w:rPr>
        <w:t>Паспорт (на русском языке) с отметками об испытаниях завода изготовителя и знаком качества.</w:t>
      </w:r>
    </w:p>
    <w:p w:rsidR="00772123" w:rsidRPr="00300EC7" w:rsidRDefault="00772123" w:rsidP="00300EC7">
      <w:pPr>
        <w:pStyle w:val="-3"/>
        <w:numPr>
          <w:ilvl w:val="0"/>
          <w:numId w:val="3"/>
        </w:numPr>
        <w:tabs>
          <w:tab w:val="left" w:pos="426"/>
        </w:tabs>
        <w:spacing w:line="240" w:lineRule="auto"/>
        <w:ind w:left="426"/>
        <w:jc w:val="left"/>
        <w:rPr>
          <w:sz w:val="24"/>
        </w:rPr>
      </w:pPr>
      <w:r w:rsidRPr="00300EC7">
        <w:rPr>
          <w:sz w:val="24"/>
        </w:rPr>
        <w:t>Инструкция по безопасному применению (на русском языке).</w:t>
      </w:r>
    </w:p>
    <w:p w:rsidR="00772123" w:rsidRPr="00300EC7" w:rsidRDefault="00772123" w:rsidP="00300EC7">
      <w:pPr>
        <w:pStyle w:val="-3"/>
        <w:numPr>
          <w:ilvl w:val="0"/>
          <w:numId w:val="3"/>
        </w:numPr>
        <w:tabs>
          <w:tab w:val="left" w:pos="426"/>
        </w:tabs>
        <w:spacing w:line="240" w:lineRule="auto"/>
        <w:ind w:left="426"/>
        <w:jc w:val="left"/>
        <w:rPr>
          <w:sz w:val="24"/>
        </w:rPr>
      </w:pPr>
      <w:r w:rsidRPr="00300EC7">
        <w:rPr>
          <w:sz w:val="24"/>
        </w:rPr>
        <w:lastRenderedPageBreak/>
        <w:t>Руководство по эксплуатации и ремонту (на русском языке).</w:t>
      </w:r>
    </w:p>
    <w:p w:rsidR="00772123" w:rsidRDefault="00772123" w:rsidP="00300EC7">
      <w:pPr>
        <w:pStyle w:val="-3"/>
        <w:numPr>
          <w:ilvl w:val="0"/>
          <w:numId w:val="3"/>
        </w:numPr>
        <w:tabs>
          <w:tab w:val="left" w:pos="426"/>
        </w:tabs>
        <w:spacing w:line="240" w:lineRule="auto"/>
        <w:ind w:left="426"/>
        <w:jc w:val="left"/>
        <w:rPr>
          <w:sz w:val="24"/>
        </w:rPr>
      </w:pPr>
      <w:r w:rsidRPr="00300EC7">
        <w:rPr>
          <w:sz w:val="24"/>
        </w:rPr>
        <w:t>Электрическая схема принципиальная.</w:t>
      </w:r>
    </w:p>
    <w:p w:rsidR="00300EC7" w:rsidRPr="00300EC7" w:rsidRDefault="00300EC7" w:rsidP="00300EC7">
      <w:pPr>
        <w:pStyle w:val="-3"/>
        <w:tabs>
          <w:tab w:val="clear" w:pos="1701"/>
          <w:tab w:val="left" w:pos="426"/>
        </w:tabs>
        <w:spacing w:line="240" w:lineRule="auto"/>
        <w:ind w:left="426" w:firstLine="0"/>
        <w:jc w:val="left"/>
        <w:rPr>
          <w:sz w:val="24"/>
        </w:rPr>
      </w:pPr>
    </w:p>
    <w:p w:rsidR="00300EC7" w:rsidRPr="00300EC7" w:rsidRDefault="00300EC7" w:rsidP="001160A7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sz w:val="24"/>
        </w:rPr>
      </w:pPr>
    </w:p>
    <w:p w:rsidR="00772123" w:rsidRDefault="00772123" w:rsidP="00EB77D0">
      <w:pPr>
        <w:pStyle w:val="-3"/>
        <w:tabs>
          <w:tab w:val="clear" w:pos="1701"/>
          <w:tab w:val="left" w:pos="426"/>
        </w:tabs>
        <w:spacing w:line="240" w:lineRule="auto"/>
        <w:jc w:val="left"/>
        <w:rPr>
          <w:rFonts w:eastAsia="Times New Roman"/>
          <w:sz w:val="24"/>
        </w:rPr>
      </w:pPr>
      <w:r w:rsidRPr="001160A7">
        <w:rPr>
          <w:bCs/>
          <w:snapToGrid w:val="0"/>
          <w:sz w:val="24"/>
        </w:rPr>
        <w:t>Требования</w:t>
      </w:r>
      <w:r w:rsidRPr="001160A7">
        <w:rPr>
          <w:rFonts w:eastAsia="Times New Roman"/>
          <w:bCs/>
          <w:sz w:val="24"/>
        </w:rPr>
        <w:t xml:space="preserve"> к качеству, техническим и функциональным характеристикам Товара</w:t>
      </w:r>
      <w:r w:rsidRPr="00300EC7">
        <w:rPr>
          <w:rFonts w:eastAsia="Times New Roman"/>
          <w:b/>
          <w:bCs/>
          <w:sz w:val="24"/>
        </w:rPr>
        <w:t>:</w:t>
      </w:r>
      <w:r w:rsidR="001160A7">
        <w:rPr>
          <w:rFonts w:eastAsia="Times New Roman"/>
          <w:sz w:val="24"/>
        </w:rPr>
        <w:t xml:space="preserve"> К</w:t>
      </w:r>
      <w:r w:rsidRPr="00300EC7">
        <w:rPr>
          <w:rFonts w:eastAsia="Times New Roman"/>
          <w:sz w:val="24"/>
        </w:rPr>
        <w:t>ачество поставляемого Товара должно соответствовать требованиям, установленным в таблице 1, сопровождаться всеми необходимыми документами, подтверждающими качество, комплектность и безопасность оборудования в соответствии с действующим законодательством и отвечать требованиям технического регламента таможенного союза ТР ТС 010/2011 «О безопасности машин и оборудования»,</w:t>
      </w:r>
      <w:r w:rsidR="001160A7">
        <w:rPr>
          <w:rFonts w:eastAsia="Times New Roman"/>
          <w:sz w:val="24"/>
        </w:rPr>
        <w:t xml:space="preserve"> </w:t>
      </w:r>
      <w:hyperlink r:id="rId7" w:history="1">
        <w:r w:rsidRPr="00300EC7">
          <w:rPr>
            <w:sz w:val="24"/>
            <w:szCs w:val="26"/>
            <w:shd w:val="clear" w:color="auto" w:fill="FFFFFF"/>
          </w:rPr>
          <w:t>ГОСТ 12.2.003</w:t>
        </w:r>
      </w:hyperlink>
      <w:r w:rsidRPr="00300EC7">
        <w:rPr>
          <w:sz w:val="24"/>
          <w:szCs w:val="26"/>
          <w:shd w:val="clear" w:color="auto" w:fill="FFFFFF"/>
        </w:rPr>
        <w:t xml:space="preserve">-91 «Система стандартов безопасности труда (ССБТ). Оборудование производственное. Общие требования безопасности», </w:t>
      </w:r>
      <w:r w:rsidRPr="00300EC7">
        <w:rPr>
          <w:sz w:val="24"/>
          <w:szCs w:val="26"/>
        </w:rPr>
        <w:t xml:space="preserve">ГОСТ 12.2.007.0-75 </w:t>
      </w:r>
      <w:r w:rsidRPr="00300EC7">
        <w:rPr>
          <w:sz w:val="22"/>
          <w:szCs w:val="26"/>
        </w:rPr>
        <w:t xml:space="preserve">«Система </w:t>
      </w:r>
      <w:r w:rsidRPr="00300EC7">
        <w:rPr>
          <w:sz w:val="24"/>
          <w:szCs w:val="26"/>
        </w:rPr>
        <w:t>стандартов безопасности труда (ССБТ). Изделия электротехнические. Общие требования безопасности»</w:t>
      </w:r>
      <w:r w:rsidRPr="00300EC7">
        <w:rPr>
          <w:rFonts w:eastAsia="Times New Roman"/>
          <w:sz w:val="22"/>
        </w:rPr>
        <w:t xml:space="preserve">. </w:t>
      </w:r>
      <w:r w:rsidRPr="00300EC7">
        <w:rPr>
          <w:rFonts w:eastAsia="Times New Roman"/>
          <w:sz w:val="24"/>
        </w:rPr>
        <w:t>Оборудование и его комплектующие должны быть сертифицированы и иметь Сертификат качества и декларацию соответствия ТС. Товар должен быть новым, не бывшим в употреблении, не ранее 2022 года изготовления. Упаковка Товара должна обеспечивать сохранность Товара при транспортировке и хранении. Упаковка должна быть без повреждений и не должна нарушать целостность Товара.</w:t>
      </w:r>
    </w:p>
    <w:sectPr w:rsidR="00772123" w:rsidSect="000A6FD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94D" w:rsidRDefault="0058094D">
      <w:r>
        <w:separator/>
      </w:r>
    </w:p>
  </w:endnote>
  <w:endnote w:type="continuationSeparator" w:id="0">
    <w:p w:rsidR="0058094D" w:rsidRDefault="00580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94D" w:rsidRDefault="0058094D">
      <w:r>
        <w:separator/>
      </w:r>
    </w:p>
  </w:footnote>
  <w:footnote w:type="continuationSeparator" w:id="0">
    <w:p w:rsidR="0058094D" w:rsidRDefault="00580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65A81"/>
    <w:multiLevelType w:val="hybridMultilevel"/>
    <w:tmpl w:val="182CC2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524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123"/>
    <w:rsid w:val="000A6FD4"/>
    <w:rsid w:val="001160A7"/>
    <w:rsid w:val="001A4ED1"/>
    <w:rsid w:val="001B1D39"/>
    <w:rsid w:val="001B7F5D"/>
    <w:rsid w:val="002556C1"/>
    <w:rsid w:val="00261F64"/>
    <w:rsid w:val="002B517A"/>
    <w:rsid w:val="002F545B"/>
    <w:rsid w:val="00300EC7"/>
    <w:rsid w:val="003051AB"/>
    <w:rsid w:val="003308EC"/>
    <w:rsid w:val="00361325"/>
    <w:rsid w:val="003E0A5A"/>
    <w:rsid w:val="003F3BC9"/>
    <w:rsid w:val="004023AF"/>
    <w:rsid w:val="00411267"/>
    <w:rsid w:val="00490261"/>
    <w:rsid w:val="00576B4C"/>
    <w:rsid w:val="0058094D"/>
    <w:rsid w:val="00612C35"/>
    <w:rsid w:val="00694012"/>
    <w:rsid w:val="006A40BD"/>
    <w:rsid w:val="006E59BC"/>
    <w:rsid w:val="006F3B3C"/>
    <w:rsid w:val="006F693C"/>
    <w:rsid w:val="007174CB"/>
    <w:rsid w:val="00755834"/>
    <w:rsid w:val="00772123"/>
    <w:rsid w:val="00782DA1"/>
    <w:rsid w:val="007E173F"/>
    <w:rsid w:val="00831BC0"/>
    <w:rsid w:val="0084634A"/>
    <w:rsid w:val="0087286C"/>
    <w:rsid w:val="00885517"/>
    <w:rsid w:val="00893F85"/>
    <w:rsid w:val="008F684B"/>
    <w:rsid w:val="009559CA"/>
    <w:rsid w:val="009A32C5"/>
    <w:rsid w:val="009C4376"/>
    <w:rsid w:val="00A13695"/>
    <w:rsid w:val="00A97009"/>
    <w:rsid w:val="00AC5463"/>
    <w:rsid w:val="00B62D01"/>
    <w:rsid w:val="00B720F0"/>
    <w:rsid w:val="00B74D72"/>
    <w:rsid w:val="00BC242A"/>
    <w:rsid w:val="00C13D74"/>
    <w:rsid w:val="00C61820"/>
    <w:rsid w:val="00D84223"/>
    <w:rsid w:val="00D848EF"/>
    <w:rsid w:val="00DA26DF"/>
    <w:rsid w:val="00DA4AD3"/>
    <w:rsid w:val="00EB77D0"/>
    <w:rsid w:val="00F2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1C9A2-2411-4AEC-BB6A-1D987B09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23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12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772123"/>
  </w:style>
  <w:style w:type="paragraph" w:customStyle="1" w:styleId="-3">
    <w:name w:val="Пункт-3"/>
    <w:basedOn w:val="a"/>
    <w:link w:val="-30"/>
    <w:qFormat/>
    <w:rsid w:val="00772123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772123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39"/>
    <w:rsid w:val="00772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7721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8F684B"/>
    <w:rPr>
      <w:rFonts w:ascii="Segoe UI" w:hAnsi="Segoe UI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684B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8">
    <w:name w:val="List Paragraph"/>
    <w:basedOn w:val="a"/>
    <w:uiPriority w:val="34"/>
    <w:qFormat/>
    <w:rsid w:val="00755834"/>
    <w:pPr>
      <w:ind w:left="720"/>
      <w:contextualSpacing/>
    </w:pPr>
    <w:rPr>
      <w:szCs w:val="21"/>
    </w:rPr>
  </w:style>
  <w:style w:type="paragraph" w:styleId="a9">
    <w:name w:val="footer"/>
    <w:basedOn w:val="a"/>
    <w:link w:val="aa"/>
    <w:uiPriority w:val="99"/>
    <w:unhideWhenUsed/>
    <w:rsid w:val="004023AF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4023AF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024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Бирюков Ромео Валерьевич</dc:creator>
  <cp:keywords/>
  <dc:description/>
  <cp:lastModifiedBy>Короткова Надежда Сергеевна</cp:lastModifiedBy>
  <cp:revision>47</cp:revision>
  <cp:lastPrinted>2023-07-06T11:26:00Z</cp:lastPrinted>
  <dcterms:created xsi:type="dcterms:W3CDTF">2023-06-13T13:11:00Z</dcterms:created>
  <dcterms:modified xsi:type="dcterms:W3CDTF">2023-07-27T06:15:00Z</dcterms:modified>
</cp:coreProperties>
</file>